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42d592e651b4ba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7B4FA" w14:textId="77777777" w:rsidR="002E0EDE" w:rsidRDefault="00BA5621" w:rsidP="002E0EDE">
      <w:pPr>
        <w:spacing w:line="320" w:lineRule="exact"/>
        <w:rPr>
          <w:rFonts w:ascii="Arial" w:hAnsi="Arial"/>
          <w:b/>
          <w:sz w:val="24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149BE256" wp14:editId="3B46ACAC">
            <wp:simplePos x="0" y="0"/>
            <wp:positionH relativeFrom="column">
              <wp:posOffset>-786765</wp:posOffset>
            </wp:positionH>
            <wp:positionV relativeFrom="paragraph">
              <wp:posOffset>-733031</wp:posOffset>
            </wp:positionV>
            <wp:extent cx="7655442" cy="1775638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三瑞word模板-04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6A812" w14:textId="77777777" w:rsidR="007504BE" w:rsidRPr="007504BE" w:rsidRDefault="00003D07" w:rsidP="007504BE">
      <w:pPr>
        <w:spacing w:line="480" w:lineRule="exact"/>
        <w:ind w:firstLineChars="296" w:firstLine="1010"/>
        <w:rPr>
          <w:rFonts w:ascii="Arial" w:hAnsi="Arial"/>
          <w:b/>
          <w:sz w:val="34"/>
          <w:szCs w:val="34"/>
        </w:rPr>
      </w:pPr>
      <w:r>
        <w:rPr>
          <w:rFonts w:ascii="Arial" w:hAnsi="Arial" w:hint="eastAsia"/>
          <w:b/>
          <w:sz w:val="34"/>
          <w:szCs w:val="34"/>
        </w:rPr>
        <w:t>亮丽膜</w:t>
      </w:r>
      <w:r w:rsidR="0005265F">
        <w:rPr>
          <w:rFonts w:ascii="Arial" w:hAnsi="Arial" w:hint="eastAsia"/>
          <w:b/>
          <w:sz w:val="34"/>
          <w:szCs w:val="34"/>
        </w:rPr>
        <w:t>抗静电地板</w:t>
      </w:r>
      <w:r>
        <w:rPr>
          <w:rFonts w:ascii="Arial" w:hAnsi="Arial" w:hint="eastAsia"/>
          <w:b/>
          <w:sz w:val="34"/>
          <w:szCs w:val="34"/>
        </w:rPr>
        <w:t>蜡</w:t>
      </w:r>
    </w:p>
    <w:p w14:paraId="33AA9ECB" w14:textId="77777777" w:rsidR="002E0EDE" w:rsidRPr="0005265F" w:rsidRDefault="00003D07" w:rsidP="0005265F">
      <w:pPr>
        <w:spacing w:line="280" w:lineRule="exact"/>
        <w:ind w:firstLineChars="490" w:firstLine="1082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 w:hint="eastAsia"/>
          <w:b/>
          <w:bCs/>
          <w:sz w:val="22"/>
        </w:rPr>
        <w:t>Love</w:t>
      </w:r>
      <w:r w:rsidR="009D2907">
        <w:rPr>
          <w:rFonts w:ascii="Arial" w:hAnsi="Arial" w:cs="Arial" w:hint="eastAsia"/>
          <w:b/>
          <w:bCs/>
          <w:sz w:val="22"/>
        </w:rPr>
        <w:t>ly</w:t>
      </w:r>
      <w:r>
        <w:rPr>
          <w:rFonts w:ascii="Arial" w:hAnsi="Arial" w:cs="Arial" w:hint="eastAsia"/>
          <w:b/>
          <w:bCs/>
          <w:sz w:val="22"/>
        </w:rPr>
        <w:t>more</w:t>
      </w:r>
      <w:proofErr w:type="spellEnd"/>
      <w:r w:rsidR="007504BE" w:rsidRPr="007504BE">
        <w:rPr>
          <w:rFonts w:ascii="Arial" w:hAnsi="Arial" w:cs="Arial"/>
          <w:b/>
          <w:bCs/>
          <w:sz w:val="22"/>
        </w:rPr>
        <w:t xml:space="preserve"> </w:t>
      </w:r>
      <w:r w:rsidR="0005265F" w:rsidRPr="0005265F">
        <w:rPr>
          <w:rFonts w:ascii="Arial" w:hAnsi="Arial" w:cs="Arial"/>
          <w:b/>
          <w:bCs/>
          <w:sz w:val="22"/>
        </w:rPr>
        <w:t>Anti-static Floor Finish</w:t>
      </w:r>
      <w:r w:rsidR="007504BE" w:rsidRPr="007504BE">
        <w:rPr>
          <w:rFonts w:ascii="Arial" w:hAnsi="Arial" w:cs="Arial"/>
          <w:b/>
          <w:bCs/>
          <w:sz w:val="22"/>
        </w:rPr>
        <w:t xml:space="preserve"> </w:t>
      </w:r>
    </w:p>
    <w:p w14:paraId="339AACEF" w14:textId="77777777" w:rsidR="002E0EDE" w:rsidRDefault="00BA5621" w:rsidP="002E0EDE">
      <w:pPr>
        <w:spacing w:line="280" w:lineRule="exact"/>
        <w:rPr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45439" behindDoc="0" locked="0" layoutInCell="1" allowOverlap="1" wp14:anchorId="215B1B80" wp14:editId="3F3ACF3F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瑞word模板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928D6" w14:textId="77777777" w:rsidR="0068028E" w:rsidRDefault="00BA5621" w:rsidP="007504BE">
      <w:pPr>
        <w:tabs>
          <w:tab w:val="left" w:pos="7020"/>
        </w:tabs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2032" behindDoc="1" locked="0" layoutInCell="1" allowOverlap="1" wp14:anchorId="4E2D843E" wp14:editId="43372EFE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00" cy="241781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3E2820" w:rsidRPr="00A20743">
        <w:rPr>
          <w:rFonts w:ascii="Arial" w:hAnsi="Arial" w:hint="eastAsia"/>
          <w:b/>
          <w:szCs w:val="21"/>
        </w:rPr>
        <w:t>产品性能</w:t>
      </w:r>
      <w:r>
        <w:rPr>
          <w:rFonts w:ascii="Arial" w:hAnsi="Arial"/>
          <w:b/>
          <w:szCs w:val="21"/>
        </w:rPr>
        <w:tab/>
      </w:r>
    </w:p>
    <w:p w14:paraId="3ED075AE" w14:textId="77777777" w:rsidR="00217F70" w:rsidRPr="00A20743" w:rsidRDefault="00217F70" w:rsidP="002C24A6">
      <w:pPr>
        <w:spacing w:line="120" w:lineRule="exact"/>
        <w:ind w:firstLineChars="539" w:firstLine="1136"/>
        <w:rPr>
          <w:rFonts w:ascii="Arial" w:hAnsi="Arial"/>
          <w:b/>
          <w:szCs w:val="21"/>
        </w:rPr>
      </w:pPr>
    </w:p>
    <w:p w14:paraId="5E3F692E" w14:textId="17574A39" w:rsidR="007504BE" w:rsidRDefault="0005265F" w:rsidP="0005265F">
      <w:pPr>
        <w:spacing w:beforeLines="50" w:before="156"/>
        <w:ind w:leftChars="720" w:left="1512" w:firstLineChars="200" w:firstLine="360"/>
        <w:jc w:val="left"/>
        <w:rPr>
          <w:rFonts w:ascii="Arial" w:hAnsi="Arial"/>
          <w:sz w:val="18"/>
          <w:szCs w:val="18"/>
        </w:rPr>
      </w:pPr>
      <w:r w:rsidRPr="0005265F">
        <w:rPr>
          <w:rFonts w:ascii="Arial" w:hAnsi="Arial" w:hint="eastAsia"/>
          <w:sz w:val="18"/>
          <w:szCs w:val="18"/>
        </w:rPr>
        <w:t>亮丽膜抗静电地板蜡</w:t>
      </w:r>
      <w:r w:rsidR="00141D43">
        <w:rPr>
          <w:rFonts w:ascii="Arial" w:hAnsi="Arial" w:hint="eastAsia"/>
          <w:sz w:val="18"/>
          <w:szCs w:val="18"/>
        </w:rPr>
        <w:t>是一款水性护理涂层产品，</w:t>
      </w:r>
      <w:r w:rsidR="00ED2627">
        <w:rPr>
          <w:rFonts w:ascii="Arial" w:hAnsi="Arial" w:hint="eastAsia"/>
          <w:sz w:val="18"/>
          <w:szCs w:val="18"/>
        </w:rPr>
        <w:t>采用先进的导电聚合物技术</w:t>
      </w:r>
      <w:r w:rsidR="009143CF">
        <w:rPr>
          <w:rFonts w:ascii="Arial" w:hAnsi="Arial" w:hint="eastAsia"/>
          <w:sz w:val="18"/>
          <w:szCs w:val="18"/>
        </w:rPr>
        <w:t>配制</w:t>
      </w:r>
      <w:r w:rsidRPr="0005265F">
        <w:rPr>
          <w:rFonts w:ascii="Arial" w:hAnsi="Arial" w:hint="eastAsia"/>
          <w:sz w:val="18"/>
          <w:szCs w:val="18"/>
        </w:rPr>
        <w:t>，具有良好的成膜性能</w:t>
      </w:r>
      <w:r w:rsidR="00141D43">
        <w:rPr>
          <w:rFonts w:ascii="Arial" w:hAnsi="Arial" w:hint="eastAsia"/>
          <w:sz w:val="18"/>
          <w:szCs w:val="18"/>
        </w:rPr>
        <w:t>。</w:t>
      </w:r>
      <w:r w:rsidR="00ED2627">
        <w:rPr>
          <w:rFonts w:ascii="Arial" w:hAnsi="Arial" w:hint="eastAsia"/>
          <w:sz w:val="18"/>
          <w:szCs w:val="18"/>
        </w:rPr>
        <w:t>产品</w:t>
      </w:r>
      <w:r w:rsidRPr="0005265F">
        <w:rPr>
          <w:rFonts w:ascii="Arial" w:hAnsi="Arial" w:hint="eastAsia"/>
          <w:sz w:val="18"/>
          <w:szCs w:val="18"/>
        </w:rPr>
        <w:t>成膜后</w:t>
      </w:r>
      <w:r w:rsidR="00ED2627">
        <w:rPr>
          <w:rFonts w:ascii="Arial" w:hAnsi="Arial" w:hint="eastAsia"/>
          <w:sz w:val="18"/>
          <w:szCs w:val="18"/>
        </w:rPr>
        <w:t>不仅</w:t>
      </w:r>
      <w:r w:rsidRPr="0005265F">
        <w:rPr>
          <w:rFonts w:ascii="Arial" w:hAnsi="Arial" w:hint="eastAsia"/>
          <w:sz w:val="18"/>
          <w:szCs w:val="18"/>
        </w:rPr>
        <w:t>具备美观</w:t>
      </w:r>
      <w:r w:rsidR="00ED2627">
        <w:rPr>
          <w:rFonts w:ascii="Arial" w:hAnsi="Arial" w:hint="eastAsia"/>
          <w:sz w:val="18"/>
          <w:szCs w:val="18"/>
        </w:rPr>
        <w:t>整洁</w:t>
      </w:r>
      <w:r w:rsidRPr="0005265F">
        <w:rPr>
          <w:rFonts w:ascii="Arial" w:hAnsi="Arial" w:hint="eastAsia"/>
          <w:sz w:val="18"/>
          <w:szCs w:val="18"/>
        </w:rPr>
        <w:t>的外观效果</w:t>
      </w:r>
      <w:r w:rsidR="00ED2627">
        <w:rPr>
          <w:rFonts w:ascii="Arial" w:hAnsi="Arial" w:hint="eastAsia"/>
          <w:sz w:val="18"/>
          <w:szCs w:val="18"/>
        </w:rPr>
        <w:t>，还</w:t>
      </w:r>
      <w:r w:rsidR="009143CF">
        <w:rPr>
          <w:rFonts w:ascii="Arial" w:hAnsi="Arial" w:hint="eastAsia"/>
          <w:sz w:val="18"/>
          <w:szCs w:val="18"/>
        </w:rPr>
        <w:t>具有</w:t>
      </w:r>
      <w:r w:rsidR="00ED2627">
        <w:rPr>
          <w:rFonts w:ascii="Arial" w:hAnsi="Arial" w:hint="eastAsia"/>
          <w:sz w:val="18"/>
          <w:szCs w:val="18"/>
        </w:rPr>
        <w:t>高效的静电耗散功能</w:t>
      </w:r>
      <w:r w:rsidRPr="0005265F">
        <w:rPr>
          <w:rFonts w:ascii="Arial" w:hAnsi="Arial" w:hint="eastAsia"/>
          <w:sz w:val="18"/>
          <w:szCs w:val="18"/>
        </w:rPr>
        <w:t>。</w:t>
      </w:r>
    </w:p>
    <w:p w14:paraId="41B2E2CD" w14:textId="77777777" w:rsidR="000F7DD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4080" behindDoc="1" locked="0" layoutInCell="1" allowOverlap="1" wp14:anchorId="37129267" wp14:editId="5E8741DF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0F7DDE" w:rsidRPr="00A20743">
        <w:rPr>
          <w:rFonts w:ascii="Arial" w:hAnsi="Arial" w:hint="eastAsia"/>
          <w:b/>
          <w:szCs w:val="21"/>
        </w:rPr>
        <w:t>应用领域</w:t>
      </w:r>
    </w:p>
    <w:p w14:paraId="06B3AB31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35BB2CAD" w14:textId="77777777" w:rsidR="007504BE" w:rsidRPr="007504BE" w:rsidRDefault="0005265F" w:rsidP="0005265F">
      <w:pPr>
        <w:ind w:leftChars="550" w:left="1155" w:firstLineChars="200" w:firstLine="360"/>
        <w:rPr>
          <w:rFonts w:ascii="Arial" w:hAnsi="Arial"/>
          <w:sz w:val="18"/>
          <w:szCs w:val="18"/>
        </w:rPr>
      </w:pPr>
      <w:r w:rsidRPr="0005265F">
        <w:rPr>
          <w:rFonts w:ascii="Arial" w:hAnsi="Arial" w:hint="eastAsia"/>
          <w:sz w:val="18"/>
          <w:szCs w:val="18"/>
        </w:rPr>
        <w:t>电子工厂，电子通讯设备区，控制室，医院敏感医疗诊断器材等区域</w:t>
      </w:r>
      <w:r w:rsidR="007D02B4" w:rsidRPr="007D02B4">
        <w:rPr>
          <w:rFonts w:ascii="Arial" w:hAnsi="Arial" w:hint="eastAsia"/>
          <w:sz w:val="18"/>
          <w:szCs w:val="18"/>
        </w:rPr>
        <w:t>。</w:t>
      </w:r>
    </w:p>
    <w:p w14:paraId="68ADB353" w14:textId="77777777" w:rsidR="0068028E" w:rsidRDefault="00BA5621" w:rsidP="007504BE">
      <w:pPr>
        <w:spacing w:beforeLines="50" w:before="156" w:afterLines="50" w:after="156"/>
        <w:ind w:firstLineChars="470" w:firstLine="991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6128" behindDoc="1" locked="0" layoutInCell="1" allowOverlap="1" wp14:anchorId="05F6FAA8" wp14:editId="6EFAAF0F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 </w:t>
      </w:r>
      <w:r w:rsidR="0068028E" w:rsidRPr="00A20743">
        <w:rPr>
          <w:rFonts w:ascii="Arial" w:hAnsi="Arial"/>
          <w:b/>
          <w:szCs w:val="21"/>
        </w:rPr>
        <w:t>理化</w:t>
      </w:r>
      <w:r w:rsidR="0059117F" w:rsidRPr="00A20743">
        <w:rPr>
          <w:rFonts w:ascii="Arial" w:hAnsi="Arial" w:hint="eastAsia"/>
          <w:b/>
          <w:szCs w:val="21"/>
        </w:rPr>
        <w:t>指标</w:t>
      </w:r>
    </w:p>
    <w:p w14:paraId="6AC5661E" w14:textId="77777777" w:rsidR="00217F70" w:rsidRDefault="00217F70" w:rsidP="002C24A6">
      <w:pPr>
        <w:spacing w:line="120" w:lineRule="exact"/>
        <w:ind w:firstLineChars="441" w:firstLine="930"/>
        <w:rPr>
          <w:rFonts w:ascii="Arial" w:hAnsi="Arial"/>
          <w:b/>
          <w:szCs w:val="21"/>
        </w:rPr>
      </w:pPr>
    </w:p>
    <w:tbl>
      <w:tblPr>
        <w:tblStyle w:val="af"/>
        <w:tblW w:w="6476" w:type="dxa"/>
        <w:tblInd w:w="1809" w:type="dxa"/>
        <w:tblLook w:val="04A0" w:firstRow="1" w:lastRow="0" w:firstColumn="1" w:lastColumn="0" w:noHBand="0" w:noVBand="1"/>
      </w:tblPr>
      <w:tblGrid>
        <w:gridCol w:w="2112"/>
        <w:gridCol w:w="4364"/>
      </w:tblGrid>
      <w:tr w:rsidR="007504BE" w:rsidRPr="00AE7A90" w14:paraId="5EB899BD" w14:textId="77777777" w:rsidTr="00F43DE7">
        <w:trPr>
          <w:trHeight w:val="285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EB8D7A" w14:textId="77777777" w:rsidR="007504BE" w:rsidRPr="00217F70" w:rsidRDefault="007504BE" w:rsidP="00646F4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 能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49F4F79" w14:textId="77777777" w:rsidR="007504BE" w:rsidRPr="00217F70" w:rsidRDefault="007504BE" w:rsidP="007504BE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指 标</w:t>
            </w:r>
          </w:p>
        </w:tc>
      </w:tr>
      <w:tr w:rsidR="007D02B4" w:rsidRPr="00AE7A90" w14:paraId="7BB7FC9B" w14:textId="77777777" w:rsidTr="00F43DE7">
        <w:trPr>
          <w:trHeight w:val="209"/>
        </w:trPr>
        <w:tc>
          <w:tcPr>
            <w:tcW w:w="21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AEEDE1F" w14:textId="77777777" w:rsidR="007D02B4" w:rsidRPr="001D1872" w:rsidRDefault="007D02B4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外观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CC2BC4" w14:textId="77777777" w:rsidR="007D02B4" w:rsidRPr="001D1872" w:rsidRDefault="00DD4CA0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乳白色</w:t>
            </w:r>
            <w:r w:rsidR="001D1872"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或淡黄色</w:t>
            </w: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液体</w:t>
            </w:r>
          </w:p>
        </w:tc>
      </w:tr>
      <w:tr w:rsidR="007D02B4" w:rsidRPr="00AE7A90" w14:paraId="401CAE82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62B08E" w14:textId="77777777" w:rsidR="007D02B4" w:rsidRPr="001D1872" w:rsidRDefault="0005265F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表面电阻/Ω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C274E" w14:textId="77777777" w:rsidR="007D02B4" w:rsidRPr="001D1872" w:rsidRDefault="0005265F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1O</w:t>
            </w:r>
            <w:r w:rsidRPr="00E246DF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6</w:t>
            </w: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-10</w:t>
            </w:r>
            <w:r w:rsidRPr="00E246DF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9</w:t>
            </w:r>
          </w:p>
        </w:tc>
      </w:tr>
      <w:tr w:rsidR="00705A51" w:rsidRPr="00AE7A90" w14:paraId="4ED70B6F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5F7C88" w14:textId="77777777" w:rsidR="00705A51" w:rsidRPr="001D1872" w:rsidRDefault="00705A51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稳定性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3935F1" w14:textId="77777777" w:rsidR="00705A51" w:rsidRPr="001D1872" w:rsidRDefault="00705A51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2～5℃放置24h无结晶，无沉淀</w:t>
            </w:r>
          </w:p>
        </w:tc>
      </w:tr>
      <w:tr w:rsidR="00705A51" w:rsidRPr="00AE7A90" w14:paraId="73FF7BE4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DE7399" w14:textId="77777777" w:rsidR="00705A51" w:rsidRPr="001D1872" w:rsidRDefault="00705A51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pH值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0578FE" w14:textId="77777777" w:rsidR="00705A51" w:rsidRPr="001D1872" w:rsidRDefault="00DD4CA0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705A51"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705A51" w:rsidRPr="00AE7A90" w14:paraId="3FFD4D35" w14:textId="77777777" w:rsidTr="00F43DE7">
        <w:trPr>
          <w:trHeight w:val="209"/>
        </w:trPr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40CEF1" w14:textId="77777777" w:rsidR="00705A51" w:rsidRPr="001D1872" w:rsidRDefault="00DD4CA0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固含量（%）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4FC9CA" w14:textId="77777777" w:rsidR="00705A51" w:rsidRPr="001D1872" w:rsidRDefault="0005265F" w:rsidP="001D18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1872">
              <w:rPr>
                <w:rFonts w:asciiTheme="minorEastAsia" w:eastAsiaTheme="minorEastAsia" w:hAnsiTheme="minorEastAsia" w:hint="eastAsia"/>
                <w:sz w:val="18"/>
                <w:szCs w:val="18"/>
              </w:rPr>
              <w:t>22～24</w:t>
            </w:r>
          </w:p>
        </w:tc>
      </w:tr>
    </w:tbl>
    <w:p w14:paraId="7387C9C9" w14:textId="77777777" w:rsidR="0068028E" w:rsidRDefault="00BA5621" w:rsidP="007504BE">
      <w:pPr>
        <w:spacing w:beforeLines="50" w:before="156"/>
        <w:ind w:firstLineChars="537" w:firstLine="1132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8176" behindDoc="1" locked="0" layoutInCell="1" allowOverlap="1" wp14:anchorId="221ABCD9" wp14:editId="76CBA7F8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使用推荐</w:t>
      </w:r>
    </w:p>
    <w:p w14:paraId="3B551490" w14:textId="77777777" w:rsidR="00217F70" w:rsidRPr="00A20743" w:rsidRDefault="00217F70" w:rsidP="002C24A6">
      <w:pPr>
        <w:spacing w:line="120" w:lineRule="exact"/>
        <w:ind w:firstLineChars="488" w:firstLine="1029"/>
        <w:rPr>
          <w:rFonts w:ascii="Arial" w:hAnsi="Arial"/>
          <w:b/>
          <w:szCs w:val="21"/>
        </w:rPr>
      </w:pPr>
    </w:p>
    <w:p w14:paraId="4A02AB8F" w14:textId="77777777"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 w:rsidRPr="00EA5620">
        <w:rPr>
          <w:rFonts w:ascii="Arial" w:hAnsi="Arial" w:hint="eastAsia"/>
          <w:b/>
          <w:sz w:val="18"/>
          <w:szCs w:val="18"/>
        </w:rPr>
        <w:t>推荐</w:t>
      </w:r>
      <w:r w:rsidR="00DD4CA0">
        <w:rPr>
          <w:rFonts w:ascii="Arial" w:hAnsi="Arial" w:hint="eastAsia"/>
          <w:b/>
          <w:sz w:val="18"/>
          <w:szCs w:val="18"/>
        </w:rPr>
        <w:t>面积</w:t>
      </w:r>
      <w:r>
        <w:rPr>
          <w:rFonts w:ascii="Arial" w:hAnsi="Arial" w:hint="eastAsia"/>
          <w:sz w:val="18"/>
          <w:szCs w:val="18"/>
        </w:rPr>
        <w:t>：</w:t>
      </w:r>
    </w:p>
    <w:p w14:paraId="637C5F38" w14:textId="77777777" w:rsidR="00EA5620" w:rsidRDefault="00DD4CA0" w:rsidP="00EA562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>一般推荐用量</w:t>
      </w:r>
      <w:r w:rsidRPr="00DD4CA0">
        <w:rPr>
          <w:rFonts w:ascii="Arial" w:hAnsi="Arial" w:hint="eastAsia"/>
          <w:sz w:val="18"/>
          <w:szCs w:val="18"/>
        </w:rPr>
        <w:t>40-70 m</w:t>
      </w:r>
      <w:r w:rsidRPr="00DD4CA0">
        <w:rPr>
          <w:rFonts w:ascii="Arial" w:hAnsi="Arial" w:hint="eastAsia"/>
          <w:sz w:val="18"/>
          <w:szCs w:val="18"/>
          <w:vertAlign w:val="superscript"/>
        </w:rPr>
        <w:t>2</w:t>
      </w:r>
      <w:r w:rsidRPr="00DD4CA0">
        <w:rPr>
          <w:rFonts w:ascii="Arial" w:hAnsi="Arial" w:hint="eastAsia"/>
          <w:sz w:val="18"/>
          <w:szCs w:val="18"/>
        </w:rPr>
        <w:t>/</w:t>
      </w:r>
      <w:r w:rsidRPr="00DD4CA0">
        <w:rPr>
          <w:rFonts w:ascii="Arial" w:hAnsi="Arial" w:hint="eastAsia"/>
          <w:sz w:val="18"/>
          <w:szCs w:val="18"/>
        </w:rPr>
        <w:t>每公斤</w:t>
      </w:r>
      <w:r w:rsidRPr="00DD4CA0">
        <w:rPr>
          <w:rFonts w:ascii="Arial" w:hAnsi="Arial" w:hint="eastAsia"/>
          <w:sz w:val="18"/>
          <w:szCs w:val="18"/>
        </w:rPr>
        <w:t>/</w:t>
      </w:r>
      <w:r w:rsidRPr="00DD4CA0">
        <w:rPr>
          <w:rFonts w:ascii="Arial" w:hAnsi="Arial" w:hint="eastAsia"/>
          <w:sz w:val="18"/>
          <w:szCs w:val="18"/>
        </w:rPr>
        <w:t>遍（视地坪情况）</w:t>
      </w:r>
      <w:r w:rsidR="00EA5620">
        <w:rPr>
          <w:rFonts w:ascii="Arial" w:hAnsi="Arial" w:hint="eastAsia"/>
          <w:sz w:val="18"/>
          <w:szCs w:val="18"/>
        </w:rPr>
        <w:t>。</w:t>
      </w:r>
    </w:p>
    <w:p w14:paraId="355DD21E" w14:textId="77777777" w:rsidR="005C0A97" w:rsidRPr="00DD4CA0" w:rsidRDefault="00DD4CA0" w:rsidP="00EA5620">
      <w:pPr>
        <w:ind w:leftChars="645" w:left="1354"/>
        <w:rPr>
          <w:rFonts w:ascii="Arial" w:hAnsi="Arial"/>
          <w:b/>
          <w:sz w:val="18"/>
          <w:szCs w:val="18"/>
        </w:rPr>
      </w:pPr>
      <w:r w:rsidRPr="00DD4CA0">
        <w:rPr>
          <w:rFonts w:ascii="Arial" w:hAnsi="Arial" w:hint="eastAsia"/>
          <w:b/>
          <w:sz w:val="18"/>
          <w:szCs w:val="18"/>
        </w:rPr>
        <w:t>推荐方法：</w:t>
      </w:r>
    </w:p>
    <w:p w14:paraId="6B529C84" w14:textId="77777777"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>1</w:t>
      </w:r>
      <w:r w:rsidRPr="00DD4CA0">
        <w:rPr>
          <w:rFonts w:ascii="Arial" w:hAnsi="Arial" w:hint="eastAsia"/>
          <w:sz w:val="18"/>
          <w:szCs w:val="18"/>
        </w:rPr>
        <w:t>上蜡：</w:t>
      </w:r>
      <w:proofErr w:type="gramStart"/>
      <w:r w:rsidRPr="00DD4CA0">
        <w:rPr>
          <w:rFonts w:ascii="Arial" w:hAnsi="Arial" w:hint="eastAsia"/>
          <w:sz w:val="18"/>
          <w:szCs w:val="18"/>
        </w:rPr>
        <w:t>使用三瑞推荐</w:t>
      </w:r>
      <w:proofErr w:type="gramEnd"/>
      <w:r w:rsidRPr="00DD4CA0">
        <w:rPr>
          <w:rFonts w:ascii="Arial" w:hAnsi="Arial" w:hint="eastAsia"/>
          <w:sz w:val="18"/>
          <w:szCs w:val="18"/>
        </w:rPr>
        <w:t>产品进行清洁或除蜡，用干净的蜡拖均匀上蜡一遍，视要求再上</w:t>
      </w:r>
      <w:r w:rsidRPr="00DD4CA0">
        <w:rPr>
          <w:rFonts w:ascii="Arial" w:hAnsi="Arial" w:hint="eastAsia"/>
          <w:sz w:val="18"/>
          <w:szCs w:val="18"/>
        </w:rPr>
        <w:t>1-2</w:t>
      </w:r>
      <w:r w:rsidRPr="00DD4CA0">
        <w:rPr>
          <w:rFonts w:ascii="Arial" w:hAnsi="Arial" w:hint="eastAsia"/>
          <w:sz w:val="18"/>
          <w:szCs w:val="18"/>
        </w:rPr>
        <w:t>遍；</w:t>
      </w:r>
    </w:p>
    <w:p w14:paraId="5B4B6911" w14:textId="77777777"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 xml:space="preserve">2 </w:t>
      </w:r>
      <w:r w:rsidRPr="00DD4CA0">
        <w:rPr>
          <w:rFonts w:ascii="Arial" w:hAnsi="Arial" w:hint="eastAsia"/>
          <w:sz w:val="18"/>
          <w:szCs w:val="18"/>
        </w:rPr>
        <w:t>保养：</w:t>
      </w:r>
      <w:proofErr w:type="gramStart"/>
      <w:r w:rsidRPr="00DD4CA0">
        <w:rPr>
          <w:rFonts w:ascii="Arial" w:hAnsi="Arial" w:hint="eastAsia"/>
          <w:sz w:val="18"/>
          <w:szCs w:val="18"/>
        </w:rPr>
        <w:t>使用三瑞推荐</w:t>
      </w:r>
      <w:proofErr w:type="gramEnd"/>
      <w:r w:rsidRPr="00DD4CA0">
        <w:rPr>
          <w:rFonts w:ascii="Arial" w:hAnsi="Arial" w:hint="eastAsia"/>
          <w:sz w:val="18"/>
          <w:szCs w:val="18"/>
        </w:rPr>
        <w:t>产品进行清洁；</w:t>
      </w:r>
    </w:p>
    <w:p w14:paraId="770A876A" w14:textId="77777777"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 xml:space="preserve">3 </w:t>
      </w:r>
      <w:r w:rsidRPr="00DD4CA0">
        <w:rPr>
          <w:rFonts w:ascii="Arial" w:hAnsi="Arial" w:hint="eastAsia"/>
          <w:sz w:val="18"/>
          <w:szCs w:val="18"/>
        </w:rPr>
        <w:t>补蜡：初步清洁；</w:t>
      </w:r>
      <w:proofErr w:type="gramStart"/>
      <w:r w:rsidRPr="00DD4CA0">
        <w:rPr>
          <w:rFonts w:ascii="Arial" w:hAnsi="Arial" w:hint="eastAsia"/>
          <w:sz w:val="18"/>
          <w:szCs w:val="18"/>
        </w:rPr>
        <w:t>使用三瑞推荐</w:t>
      </w:r>
      <w:proofErr w:type="gramEnd"/>
      <w:r w:rsidRPr="00DD4CA0">
        <w:rPr>
          <w:rFonts w:ascii="Arial" w:hAnsi="Arial" w:hint="eastAsia"/>
          <w:sz w:val="18"/>
          <w:szCs w:val="18"/>
        </w:rPr>
        <w:t>的产品进行深度清洁，用干净的工具再补</w:t>
      </w:r>
      <w:r w:rsidRPr="00DD4CA0">
        <w:rPr>
          <w:rFonts w:ascii="Arial" w:hAnsi="Arial" w:hint="eastAsia"/>
          <w:sz w:val="18"/>
          <w:szCs w:val="18"/>
        </w:rPr>
        <w:t>1-2</w:t>
      </w:r>
      <w:r w:rsidRPr="00DD4CA0">
        <w:rPr>
          <w:rFonts w:ascii="Arial" w:hAnsi="Arial" w:hint="eastAsia"/>
          <w:sz w:val="18"/>
          <w:szCs w:val="18"/>
        </w:rPr>
        <w:t>遍蜡。</w:t>
      </w:r>
    </w:p>
    <w:p w14:paraId="69F9F055" w14:textId="77777777" w:rsidR="005C0A97" w:rsidRPr="005C0A97" w:rsidRDefault="00DD4CA0" w:rsidP="00150055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 xml:space="preserve"> </w:t>
      </w:r>
    </w:p>
    <w:p w14:paraId="3485CC6A" w14:textId="77777777" w:rsidR="00F43DE7" w:rsidRPr="00F43DE7" w:rsidRDefault="00F43DE7" w:rsidP="00EA5620">
      <w:pPr>
        <w:ind w:firstLineChars="735" w:firstLine="1328"/>
        <w:rPr>
          <w:rFonts w:ascii="Arial" w:hAnsi="Arial"/>
          <w:sz w:val="18"/>
          <w:szCs w:val="18"/>
        </w:rPr>
      </w:pPr>
      <w:r w:rsidRPr="00F43DE7">
        <w:rPr>
          <w:rFonts w:ascii="Arial" w:hAnsi="Arial" w:hint="eastAsia"/>
          <w:b/>
          <w:sz w:val="18"/>
          <w:szCs w:val="18"/>
        </w:rPr>
        <w:t>注意事项</w:t>
      </w:r>
      <w:r w:rsidRPr="00F43DE7">
        <w:rPr>
          <w:rFonts w:ascii="Arial" w:hAnsi="Arial" w:hint="eastAsia"/>
          <w:sz w:val="18"/>
          <w:szCs w:val="18"/>
        </w:rPr>
        <w:t>：</w:t>
      </w:r>
    </w:p>
    <w:p w14:paraId="0BFFC8B1" w14:textId="77777777" w:rsidR="00D30100" w:rsidRPr="00D30100" w:rsidRDefault="00150055" w:rsidP="00E622B8">
      <w:pPr>
        <w:ind w:leftChars="622" w:left="1306"/>
        <w:jc w:val="left"/>
        <w:rPr>
          <w:rFonts w:ascii="Arial" w:hAnsi="Arial"/>
          <w:sz w:val="18"/>
          <w:szCs w:val="18"/>
        </w:rPr>
      </w:pPr>
      <w:r w:rsidRPr="00150055">
        <w:rPr>
          <w:rFonts w:ascii="Arial" w:hAnsi="Arial" w:hint="eastAsia"/>
          <w:sz w:val="18"/>
          <w:szCs w:val="18"/>
        </w:rPr>
        <w:t>请勿用于室外地坪，请勿在高湿度（阴雨、梅雨季节）以及低温（</w:t>
      </w:r>
      <w:r w:rsidRPr="00150055">
        <w:rPr>
          <w:rFonts w:ascii="Arial" w:hAnsi="Arial" w:hint="eastAsia"/>
          <w:sz w:val="18"/>
          <w:szCs w:val="18"/>
        </w:rPr>
        <w:t>&lt;10</w:t>
      </w:r>
      <w:r w:rsidRPr="00150055">
        <w:rPr>
          <w:rFonts w:ascii="Arial" w:hAnsi="Arial" w:hint="eastAsia"/>
          <w:sz w:val="18"/>
          <w:szCs w:val="18"/>
        </w:rPr>
        <w:t>℃）条件下施工。上蜡后需保证充分的干燥时间，</w:t>
      </w:r>
      <w:r>
        <w:rPr>
          <w:rFonts w:ascii="Arial" w:hAnsi="Arial" w:hint="eastAsia"/>
          <w:sz w:val="18"/>
          <w:szCs w:val="18"/>
        </w:rPr>
        <w:t>温度、湿度、通风状况影响干燥时间，</w:t>
      </w:r>
      <w:r w:rsidRPr="00150055">
        <w:rPr>
          <w:rFonts w:ascii="Arial" w:hAnsi="Arial" w:hint="eastAsia"/>
          <w:sz w:val="18"/>
          <w:szCs w:val="18"/>
        </w:rPr>
        <w:t>等</w:t>
      </w:r>
      <w:proofErr w:type="gramStart"/>
      <w:r w:rsidRPr="00150055">
        <w:rPr>
          <w:rFonts w:ascii="Arial" w:hAnsi="Arial" w:hint="eastAsia"/>
          <w:sz w:val="18"/>
          <w:szCs w:val="18"/>
        </w:rPr>
        <w:t>蜡充分</w:t>
      </w:r>
      <w:proofErr w:type="gramEnd"/>
      <w:r w:rsidRPr="00150055">
        <w:rPr>
          <w:rFonts w:ascii="Arial" w:hAnsi="Arial" w:hint="eastAsia"/>
          <w:sz w:val="18"/>
          <w:szCs w:val="18"/>
        </w:rPr>
        <w:t>干透后再进行第二遍打蜡</w:t>
      </w:r>
      <w:r w:rsidR="00D30100">
        <w:rPr>
          <w:rFonts w:ascii="Arial" w:hAnsi="Arial" w:hint="eastAsia"/>
          <w:sz w:val="18"/>
          <w:szCs w:val="18"/>
        </w:rPr>
        <w:t>。</w:t>
      </w:r>
    </w:p>
    <w:p w14:paraId="6EC2DB08" w14:textId="77777777" w:rsidR="0068028E" w:rsidRDefault="00BA5621" w:rsidP="007504BE">
      <w:pPr>
        <w:spacing w:beforeLines="50" w:before="156"/>
        <w:ind w:firstLineChars="535" w:firstLine="1128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0224" behindDoc="1" locked="0" layoutInCell="1" allowOverlap="1" wp14:anchorId="7DF7DECF" wp14:editId="292BA602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包装与储存</w:t>
      </w:r>
    </w:p>
    <w:p w14:paraId="4459AC9B" w14:textId="77777777" w:rsidR="00217F70" w:rsidRPr="00A20743" w:rsidRDefault="00217F70" w:rsidP="002C24A6">
      <w:pPr>
        <w:spacing w:line="120" w:lineRule="exact"/>
        <w:ind w:firstLineChars="486" w:firstLine="1025"/>
        <w:rPr>
          <w:rFonts w:ascii="Arial" w:hAnsi="Arial"/>
          <w:b/>
          <w:szCs w:val="21"/>
        </w:rPr>
      </w:pPr>
    </w:p>
    <w:p w14:paraId="3F3F82F6" w14:textId="77777777" w:rsidR="0059117F" w:rsidRPr="00217F70" w:rsidRDefault="0059117F" w:rsidP="002C24A6">
      <w:pPr>
        <w:autoSpaceDE w:val="0"/>
        <w:autoSpaceDN w:val="0"/>
        <w:adjustRightInd w:val="0"/>
        <w:ind w:firstLineChars="831" w:firstLine="1502"/>
        <w:jc w:val="left"/>
        <w:rPr>
          <w:rFonts w:ascii="Arial" w:hAnsi="Arial"/>
          <w:sz w:val="18"/>
          <w:szCs w:val="18"/>
        </w:rPr>
      </w:pPr>
      <w:r w:rsidRPr="00217F70">
        <w:rPr>
          <w:rFonts w:ascii="Arial" w:hAnsi="Arial" w:hint="eastAsia"/>
          <w:b/>
          <w:sz w:val="18"/>
          <w:szCs w:val="18"/>
        </w:rPr>
        <w:t>包装：</w:t>
      </w:r>
      <w:r w:rsidR="00EA5620" w:rsidRPr="00D658B5">
        <w:rPr>
          <w:rFonts w:ascii="Arial" w:hAnsi="Arial" w:hint="eastAsia"/>
          <w:sz w:val="18"/>
          <w:szCs w:val="18"/>
        </w:rPr>
        <w:t>4k</w:t>
      </w:r>
      <w:r w:rsidR="00EA5620">
        <w:rPr>
          <w:rFonts w:ascii="Arial" w:hAnsi="Arial" w:hint="eastAsia"/>
          <w:b/>
          <w:sz w:val="18"/>
          <w:szCs w:val="18"/>
        </w:rPr>
        <w:t>g/</w:t>
      </w:r>
      <w:r w:rsidR="00EA5620" w:rsidRPr="00D658B5">
        <w:rPr>
          <w:rFonts w:ascii="Arial" w:hAnsi="Arial" w:hint="eastAsia"/>
          <w:sz w:val="18"/>
          <w:szCs w:val="18"/>
        </w:rPr>
        <w:t>桶，</w:t>
      </w:r>
      <w:r w:rsidR="00D658B5">
        <w:rPr>
          <w:rFonts w:ascii="Arial" w:hAnsi="Arial" w:hint="eastAsia"/>
          <w:sz w:val="18"/>
          <w:szCs w:val="18"/>
        </w:rPr>
        <w:t>4</w:t>
      </w:r>
      <w:r w:rsidR="00F43DE7" w:rsidRPr="00F43DE7">
        <w:rPr>
          <w:rFonts w:ascii="Arial" w:hAnsi="Arial" w:hint="eastAsia"/>
          <w:sz w:val="18"/>
          <w:szCs w:val="18"/>
        </w:rPr>
        <w:t>kg/</w:t>
      </w:r>
      <w:r w:rsidR="00F43DE7" w:rsidRPr="00F43DE7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×</w:t>
      </w:r>
      <w:r w:rsidR="00D658B5">
        <w:rPr>
          <w:rFonts w:ascii="Arial" w:hAnsi="Arial" w:hint="eastAsia"/>
          <w:sz w:val="18"/>
          <w:szCs w:val="18"/>
        </w:rPr>
        <w:t>4</w:t>
      </w:r>
      <w:r w:rsidR="00716DCC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/</w:t>
      </w:r>
      <w:r w:rsidR="00D658B5">
        <w:rPr>
          <w:rFonts w:ascii="Arial" w:hAnsi="Arial" w:hint="eastAsia"/>
          <w:sz w:val="18"/>
          <w:szCs w:val="18"/>
        </w:rPr>
        <w:t>箱</w:t>
      </w:r>
      <w:r w:rsidR="0005265F">
        <w:rPr>
          <w:rFonts w:ascii="Arial" w:hAnsi="Arial" w:hint="eastAsia"/>
          <w:sz w:val="18"/>
          <w:szCs w:val="18"/>
        </w:rPr>
        <w:t>，</w:t>
      </w:r>
      <w:r w:rsidR="0005265F">
        <w:rPr>
          <w:rFonts w:ascii="Arial" w:hAnsi="Arial" w:hint="eastAsia"/>
          <w:sz w:val="18"/>
          <w:szCs w:val="18"/>
        </w:rPr>
        <w:t>20</w:t>
      </w:r>
      <w:r w:rsidR="0005265F" w:rsidRPr="0005265F">
        <w:rPr>
          <w:rFonts w:ascii="Arial" w:hAnsi="Arial" w:hint="eastAsia"/>
          <w:sz w:val="18"/>
          <w:szCs w:val="18"/>
        </w:rPr>
        <w:t xml:space="preserve"> </w:t>
      </w:r>
      <w:r w:rsidR="0005265F" w:rsidRPr="00F43DE7">
        <w:rPr>
          <w:rFonts w:ascii="Arial" w:hAnsi="Arial" w:hint="eastAsia"/>
          <w:sz w:val="18"/>
          <w:szCs w:val="18"/>
        </w:rPr>
        <w:t>kg/</w:t>
      </w:r>
      <w:r w:rsidR="0005265F">
        <w:rPr>
          <w:rFonts w:ascii="Arial" w:hAnsi="Arial" w:hint="eastAsia"/>
          <w:sz w:val="18"/>
          <w:szCs w:val="18"/>
        </w:rPr>
        <w:t>桶</w:t>
      </w:r>
      <w:r w:rsidR="00F01F1A" w:rsidRPr="00217F70">
        <w:rPr>
          <w:rFonts w:ascii="Arial" w:hAnsi="Arial" w:hint="eastAsia"/>
          <w:sz w:val="18"/>
          <w:szCs w:val="18"/>
        </w:rPr>
        <w:t>。</w:t>
      </w:r>
    </w:p>
    <w:p w14:paraId="028FEA3E" w14:textId="77777777" w:rsidR="00F86564" w:rsidRPr="00A20743" w:rsidRDefault="0059117F" w:rsidP="00780593">
      <w:pPr>
        <w:autoSpaceDE w:val="0"/>
        <w:autoSpaceDN w:val="0"/>
        <w:adjustRightInd w:val="0"/>
        <w:ind w:leftChars="716" w:left="1504"/>
        <w:jc w:val="left"/>
        <w:rPr>
          <w:rFonts w:ascii="Arial" w:hAnsi="Arial"/>
          <w:szCs w:val="21"/>
        </w:rPr>
      </w:pPr>
      <w:r w:rsidRPr="00217F70">
        <w:rPr>
          <w:rFonts w:ascii="Arial" w:hAnsi="Arial" w:hint="eastAsia"/>
          <w:b/>
          <w:sz w:val="18"/>
          <w:szCs w:val="18"/>
        </w:rPr>
        <w:t>储存：</w:t>
      </w:r>
      <w:r w:rsidR="00F43DE7" w:rsidRPr="00F43DE7">
        <w:rPr>
          <w:rFonts w:ascii="Arial" w:hAnsi="Arial"/>
          <w:sz w:val="18"/>
          <w:szCs w:val="18"/>
        </w:rPr>
        <w:t>本产品应存放于</w:t>
      </w:r>
      <w:r w:rsidR="00F43DE7" w:rsidRPr="00F43DE7">
        <w:rPr>
          <w:rFonts w:ascii="Arial" w:hAnsi="Arial" w:hint="eastAsia"/>
          <w:sz w:val="18"/>
          <w:szCs w:val="18"/>
        </w:rPr>
        <w:t>7</w:t>
      </w:r>
      <w:r w:rsidR="00F43DE7" w:rsidRPr="00F43DE7">
        <w:rPr>
          <w:rFonts w:ascii="Arial" w:hAnsi="Arial"/>
          <w:sz w:val="18"/>
          <w:szCs w:val="18"/>
        </w:rPr>
        <w:t>-3</w:t>
      </w:r>
      <w:r w:rsidR="00F43DE7" w:rsidRPr="00F43DE7">
        <w:rPr>
          <w:rFonts w:ascii="Arial" w:hAnsi="Arial" w:hint="eastAsia"/>
          <w:sz w:val="18"/>
          <w:szCs w:val="18"/>
        </w:rPr>
        <w:t>8</w:t>
      </w:r>
      <w:r w:rsidR="00F43DE7" w:rsidRPr="00F43DE7">
        <w:rPr>
          <w:rFonts w:ascii="Arial" w:hAnsi="Arial" w:hint="eastAsia"/>
          <w:sz w:val="18"/>
          <w:szCs w:val="18"/>
        </w:rPr>
        <w:t>℃的通风干燥仓库内，产品</w:t>
      </w:r>
      <w:r w:rsidR="00F43DE7" w:rsidRPr="00F43DE7">
        <w:rPr>
          <w:rFonts w:ascii="Arial" w:hAnsi="Arial"/>
          <w:sz w:val="18"/>
          <w:szCs w:val="18"/>
        </w:rPr>
        <w:t>原装密封</w:t>
      </w:r>
      <w:r w:rsidR="00267A3C">
        <w:rPr>
          <w:rFonts w:ascii="Arial" w:hAnsi="Arial"/>
          <w:sz w:val="18"/>
          <w:szCs w:val="18"/>
        </w:rPr>
        <w:t>下</w:t>
      </w:r>
      <w:r w:rsidR="00F43DE7" w:rsidRPr="00F43DE7">
        <w:rPr>
          <w:rFonts w:ascii="Arial" w:hAnsi="Arial"/>
          <w:sz w:val="18"/>
          <w:szCs w:val="18"/>
        </w:rPr>
        <w:t>保质期为</w:t>
      </w:r>
      <w:r w:rsidR="00DB1564">
        <w:rPr>
          <w:rFonts w:ascii="Arial" w:hAnsi="Arial" w:hint="eastAsia"/>
          <w:sz w:val="18"/>
          <w:szCs w:val="18"/>
        </w:rPr>
        <w:t>2</w:t>
      </w:r>
      <w:r w:rsidR="00F43DE7" w:rsidRPr="00F43DE7">
        <w:rPr>
          <w:rFonts w:ascii="Arial" w:hAnsi="Arial" w:hint="eastAsia"/>
          <w:sz w:val="18"/>
          <w:szCs w:val="18"/>
        </w:rPr>
        <w:t>年</w:t>
      </w:r>
      <w:r w:rsidR="00F43DE7" w:rsidRPr="00F43DE7">
        <w:rPr>
          <w:rFonts w:ascii="Arial" w:hAnsi="Arial"/>
          <w:sz w:val="18"/>
          <w:szCs w:val="18"/>
        </w:rPr>
        <w:t>（</w:t>
      </w:r>
      <w:r w:rsidR="00F43DE7" w:rsidRPr="00F43DE7">
        <w:rPr>
          <w:rFonts w:ascii="Arial" w:hAnsi="Arial" w:hint="eastAsia"/>
          <w:sz w:val="18"/>
          <w:szCs w:val="18"/>
        </w:rPr>
        <w:t>特殊情况可双方协商</w:t>
      </w:r>
      <w:r w:rsidR="00F43DE7" w:rsidRPr="00F43DE7">
        <w:rPr>
          <w:rFonts w:ascii="Arial" w:hAnsi="Arial"/>
          <w:sz w:val="18"/>
          <w:szCs w:val="18"/>
        </w:rPr>
        <w:t>）</w:t>
      </w:r>
      <w:r w:rsidR="00F01F1A" w:rsidRPr="00217F70">
        <w:rPr>
          <w:rFonts w:ascii="Arial" w:hAnsi="Arial"/>
          <w:sz w:val="18"/>
          <w:szCs w:val="18"/>
        </w:rPr>
        <w:t>。</w:t>
      </w:r>
    </w:p>
    <w:p w14:paraId="6619FBF3" w14:textId="77777777" w:rsidR="0068028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 wp14:anchorId="0A8C697B" wp14:editId="47B7437D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FC">
        <w:rPr>
          <w:rFonts w:ascii="Arial" w:hAnsi="Arial"/>
          <w:b/>
          <w:noProof/>
          <w:szCs w:val="21"/>
        </w:rPr>
        <w:drawing>
          <wp:anchor distT="0" distB="0" distL="114300" distR="114300" simplePos="0" relativeHeight="251646464" behindDoc="0" locked="0" layoutInCell="1" allowOverlap="1" wp14:anchorId="5CA4E7E7" wp14:editId="3D616C6C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传真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68028E" w:rsidRPr="00A20743">
        <w:rPr>
          <w:rFonts w:ascii="Arial" w:hAnsi="Arial"/>
          <w:b/>
          <w:szCs w:val="21"/>
        </w:rPr>
        <w:t>安全信息</w:t>
      </w:r>
    </w:p>
    <w:p w14:paraId="0DE398A9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6F644DC7" w14:textId="77777777" w:rsidR="00267A3C" w:rsidRDefault="0068028E" w:rsidP="00716DCC">
      <w:pPr>
        <w:ind w:firstLineChars="850" w:firstLine="1530"/>
        <w:rPr>
          <w:rFonts w:ascii="Arial" w:hAnsi="Arial"/>
          <w:sz w:val="18"/>
          <w:szCs w:val="18"/>
        </w:rPr>
      </w:pPr>
      <w:r w:rsidRPr="00217F70">
        <w:rPr>
          <w:rFonts w:ascii="Arial" w:hAnsi="Arial"/>
          <w:sz w:val="18"/>
          <w:szCs w:val="18"/>
        </w:rPr>
        <w:t>具体的安全信息请见产品安全数据卡。</w:t>
      </w:r>
    </w:p>
    <w:p w14:paraId="7608C8F2" w14:textId="77777777" w:rsidR="00B55455" w:rsidRDefault="00895031" w:rsidP="00716DCC">
      <w:pPr>
        <w:ind w:firstLineChars="850" w:firstLine="153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</w:t>
      </w:r>
      <w:r w:rsidR="00A963BB"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 w:hint="eastAsia"/>
          <w:sz w:val="18"/>
          <w:szCs w:val="18"/>
        </w:rPr>
        <w:t xml:space="preserve"> </w:t>
      </w:r>
      <w:r w:rsidR="006B7C2C">
        <w:rPr>
          <w:rFonts w:ascii="Arial" w:hAnsi="Arial" w:hint="eastAsia"/>
          <w:sz w:val="18"/>
          <w:szCs w:val="18"/>
        </w:rPr>
        <w:t xml:space="preserve">    </w:t>
      </w:r>
    </w:p>
    <w:p w14:paraId="4A11DD48" w14:textId="77777777" w:rsidR="001D1872" w:rsidRDefault="001D1872" w:rsidP="00716DCC">
      <w:pPr>
        <w:ind w:firstLineChars="850" w:firstLine="1530"/>
        <w:rPr>
          <w:rFonts w:ascii="Arial" w:hAnsi="Arial"/>
          <w:sz w:val="18"/>
          <w:szCs w:val="18"/>
        </w:rPr>
      </w:pPr>
    </w:p>
    <w:p w14:paraId="2A62E641" w14:textId="77777777" w:rsidR="001D1872" w:rsidRDefault="001D1872" w:rsidP="00716DCC">
      <w:pPr>
        <w:ind w:firstLineChars="850" w:firstLine="1530"/>
        <w:rPr>
          <w:rFonts w:ascii="Arial" w:hAnsi="Arial"/>
          <w:sz w:val="18"/>
          <w:szCs w:val="18"/>
        </w:rPr>
      </w:pPr>
    </w:p>
    <w:p w14:paraId="2EF8A9EE" w14:textId="77777777" w:rsidR="0068028E" w:rsidRPr="0074477F" w:rsidRDefault="00792D52" w:rsidP="006B7C2C">
      <w:pPr>
        <w:ind w:firstLineChars="200" w:firstLine="36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 w:hint="eastAsia"/>
          <w:noProof/>
          <w:sz w:val="18"/>
          <w:szCs w:val="18"/>
        </w:rPr>
        <w:drawing>
          <wp:anchor distT="0" distB="0" distL="114300" distR="114300" simplePos="0" relativeHeight="251703296" behindDoc="1" locked="0" layoutInCell="1" allowOverlap="1" wp14:anchorId="5D894D77" wp14:editId="5220FD21">
            <wp:simplePos x="0" y="0"/>
            <wp:positionH relativeFrom="margin">
              <wp:posOffset>-753745</wp:posOffset>
            </wp:positionH>
            <wp:positionV relativeFrom="paragraph">
              <wp:posOffset>551180</wp:posOffset>
            </wp:positionV>
            <wp:extent cx="7658100" cy="885825"/>
            <wp:effectExtent l="0" t="0" r="0" b="952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三瑞word模板0-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28E" w:rsidRPr="0074477F">
        <w:rPr>
          <w:rFonts w:ascii="Arial" w:hAnsi="Arial" w:hint="eastAsia"/>
          <w:sz w:val="18"/>
          <w:szCs w:val="18"/>
        </w:rPr>
        <w:t>本说明书仅供参考之用，不具任何保证性质，请预先试验其适用性</w:t>
      </w:r>
      <w:r w:rsidR="00236654" w:rsidRPr="0074477F">
        <w:rPr>
          <w:rFonts w:ascii="Arial" w:hAnsi="Arial" w:hint="eastAsia"/>
          <w:sz w:val="18"/>
          <w:szCs w:val="18"/>
        </w:rPr>
        <w:t>。</w:t>
      </w:r>
    </w:p>
    <w:sectPr w:rsidRPr="0074477F" w:rsidR="0068028E" w:rsidSect="00D27250">
      <w:headerReference w:type="default" r:id="rId14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F9D2F" w14:textId="77777777" w:rsidR="0050390E" w:rsidRDefault="0050390E" w:rsidP="0068028E">
      <w:r>
        <w:separator/>
      </w:r>
    </w:p>
  </w:endnote>
  <w:endnote w:type="continuationSeparator" w:id="0">
    <w:p w14:paraId="26D5970B" w14:textId="77777777" w:rsidR="0050390E" w:rsidRDefault="0050390E" w:rsidP="006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4996A" w14:textId="77777777" w:rsidR="0050390E" w:rsidRDefault="0050390E" w:rsidP="0068028E">
      <w:r>
        <w:separator/>
      </w:r>
    </w:p>
  </w:footnote>
  <w:footnote w:type="continuationSeparator" w:id="0">
    <w:p w14:paraId="3F518CEF" w14:textId="77777777" w:rsidR="0050390E" w:rsidRDefault="0050390E" w:rsidP="0068028E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20125"/>
    <w:multiLevelType w:val="hybridMultilevel"/>
    <w:tmpl w:val="3A82F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5772A"/>
    <w:multiLevelType w:val="hybridMultilevel"/>
    <w:tmpl w:val="C7EC63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2073AF"/>
    <w:multiLevelType w:val="hybridMultilevel"/>
    <w:tmpl w:val="C6509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2E7C82"/>
    <w:multiLevelType w:val="hybridMultilevel"/>
    <w:tmpl w:val="9A923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634E11"/>
    <w:multiLevelType w:val="hybridMultilevel"/>
    <w:tmpl w:val="48B6F820"/>
    <w:lvl w:ilvl="0" w:tplc="DBE2F78A">
      <w:start w:val="1"/>
      <w:numFmt w:val="bullet"/>
      <w:lvlText w:val="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A0"/>
    <w:rsid w:val="00003D07"/>
    <w:rsid w:val="00015A44"/>
    <w:rsid w:val="00030C79"/>
    <w:rsid w:val="0005265F"/>
    <w:rsid w:val="0009652B"/>
    <w:rsid w:val="000F0C0C"/>
    <w:rsid w:val="000F7BA0"/>
    <w:rsid w:val="000F7DDE"/>
    <w:rsid w:val="00122F0F"/>
    <w:rsid w:val="00141D43"/>
    <w:rsid w:val="00150055"/>
    <w:rsid w:val="001721EC"/>
    <w:rsid w:val="00195219"/>
    <w:rsid w:val="001C4897"/>
    <w:rsid w:val="001D1872"/>
    <w:rsid w:val="001D711E"/>
    <w:rsid w:val="00217F70"/>
    <w:rsid w:val="00236654"/>
    <w:rsid w:val="00250E85"/>
    <w:rsid w:val="00267A3C"/>
    <w:rsid w:val="002B6545"/>
    <w:rsid w:val="002C24A6"/>
    <w:rsid w:val="002C282F"/>
    <w:rsid w:val="002C358B"/>
    <w:rsid w:val="002E0EDE"/>
    <w:rsid w:val="003A3B20"/>
    <w:rsid w:val="003D5944"/>
    <w:rsid w:val="003E2820"/>
    <w:rsid w:val="003E43C1"/>
    <w:rsid w:val="00432569"/>
    <w:rsid w:val="004721C3"/>
    <w:rsid w:val="0047320F"/>
    <w:rsid w:val="004E651B"/>
    <w:rsid w:val="004F160B"/>
    <w:rsid w:val="004F3EFC"/>
    <w:rsid w:val="0050390E"/>
    <w:rsid w:val="005616B1"/>
    <w:rsid w:val="00582947"/>
    <w:rsid w:val="00586CB8"/>
    <w:rsid w:val="00587C83"/>
    <w:rsid w:val="0059117F"/>
    <w:rsid w:val="005C0A97"/>
    <w:rsid w:val="005E7D77"/>
    <w:rsid w:val="00627ADD"/>
    <w:rsid w:val="00646F45"/>
    <w:rsid w:val="0065058C"/>
    <w:rsid w:val="006634EC"/>
    <w:rsid w:val="0068028E"/>
    <w:rsid w:val="006B436E"/>
    <w:rsid w:val="006B7C2C"/>
    <w:rsid w:val="006C1B2C"/>
    <w:rsid w:val="00705A51"/>
    <w:rsid w:val="00710BE9"/>
    <w:rsid w:val="00713190"/>
    <w:rsid w:val="00716DCC"/>
    <w:rsid w:val="0074477F"/>
    <w:rsid w:val="007504BE"/>
    <w:rsid w:val="007670E9"/>
    <w:rsid w:val="00780593"/>
    <w:rsid w:val="007842E0"/>
    <w:rsid w:val="00792D52"/>
    <w:rsid w:val="007A23FD"/>
    <w:rsid w:val="007D02B4"/>
    <w:rsid w:val="007F2C9C"/>
    <w:rsid w:val="00852F02"/>
    <w:rsid w:val="00870EE9"/>
    <w:rsid w:val="0087184C"/>
    <w:rsid w:val="00883E4F"/>
    <w:rsid w:val="00895031"/>
    <w:rsid w:val="008A6B51"/>
    <w:rsid w:val="008F17FD"/>
    <w:rsid w:val="00903A43"/>
    <w:rsid w:val="009143CF"/>
    <w:rsid w:val="00955029"/>
    <w:rsid w:val="009B142B"/>
    <w:rsid w:val="009D2907"/>
    <w:rsid w:val="00A20743"/>
    <w:rsid w:val="00A22849"/>
    <w:rsid w:val="00A60C23"/>
    <w:rsid w:val="00A963BB"/>
    <w:rsid w:val="00AB09E3"/>
    <w:rsid w:val="00AE7A90"/>
    <w:rsid w:val="00B040A3"/>
    <w:rsid w:val="00B15BCB"/>
    <w:rsid w:val="00B222FE"/>
    <w:rsid w:val="00B25CAE"/>
    <w:rsid w:val="00B55455"/>
    <w:rsid w:val="00B61302"/>
    <w:rsid w:val="00B759D8"/>
    <w:rsid w:val="00B8112F"/>
    <w:rsid w:val="00BA5429"/>
    <w:rsid w:val="00BA5621"/>
    <w:rsid w:val="00BF78F0"/>
    <w:rsid w:val="00C0387E"/>
    <w:rsid w:val="00C3046D"/>
    <w:rsid w:val="00C34E76"/>
    <w:rsid w:val="00C61C5E"/>
    <w:rsid w:val="00C703C9"/>
    <w:rsid w:val="00CC7212"/>
    <w:rsid w:val="00CF34CA"/>
    <w:rsid w:val="00D012D3"/>
    <w:rsid w:val="00D0434D"/>
    <w:rsid w:val="00D30100"/>
    <w:rsid w:val="00D658B5"/>
    <w:rsid w:val="00D73DA8"/>
    <w:rsid w:val="00DB12BB"/>
    <w:rsid w:val="00DB1564"/>
    <w:rsid w:val="00DB47D9"/>
    <w:rsid w:val="00DC348E"/>
    <w:rsid w:val="00DD4CA0"/>
    <w:rsid w:val="00E246DF"/>
    <w:rsid w:val="00E622B8"/>
    <w:rsid w:val="00EA5620"/>
    <w:rsid w:val="00EA5A40"/>
    <w:rsid w:val="00EB7C9C"/>
    <w:rsid w:val="00ED2627"/>
    <w:rsid w:val="00EE468E"/>
    <w:rsid w:val="00F01F1A"/>
    <w:rsid w:val="00F43DE7"/>
    <w:rsid w:val="00F730B7"/>
    <w:rsid w:val="00F86564"/>
    <w:rsid w:val="00FA4FAF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928B0"/>
  <w15:docId w15:val="{CF6ED9A2-E119-444D-8687-E18825D0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a7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68028E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a">
    <w:name w:val="Body Text"/>
    <w:basedOn w:val="a0"/>
    <w:link w:val="ab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ab">
    <w:name w:val="正文文本 字符"/>
    <w:basedOn w:val="a1"/>
    <w:link w:val="aa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c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d">
    <w:name w:val="No Spacing"/>
    <w:link w:val="ae"/>
    <w:uiPriority w:val="1"/>
    <w:qFormat/>
    <w:rsid w:val="004F3EFC"/>
    <w:rPr>
      <w:kern w:val="0"/>
      <w:sz w:val="22"/>
    </w:rPr>
  </w:style>
  <w:style w:type="character" w:customStyle="1" w:styleId="ae">
    <w:name w:val="无间隔 字符"/>
    <w:basedOn w:val="a1"/>
    <w:link w:val="ad"/>
    <w:uiPriority w:val="1"/>
    <w:rsid w:val="004F3EFC"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f">
    <w:name w:val="Table Grid"/>
    <w:basedOn w:val="a2"/>
    <w:uiPriority w:val="59"/>
    <w:rsid w:val="00AE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/word/header2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wsh</dc:creator>
  <cp:lastModifiedBy>王 先生</cp:lastModifiedBy>
  <cp:revision>5</cp:revision>
  <cp:lastPrinted>2018-04-12T02:58:00Z</cp:lastPrinted>
  <dcterms:created xsi:type="dcterms:W3CDTF">2020-11-09T06:17:00Z</dcterms:created>
  <dcterms:modified xsi:type="dcterms:W3CDTF">2020-11-23T07:44:00Z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[DocID]=982B0A1F-E65E-43C7-99DF-8CB102F7BCB7</vt:lpwstr>
  </op:property>
  <op:property fmtid="{D5CDD505-2E9C-101B-9397-08002B2CF9AE}" pid="3" name="_IPGFLOW_P-F011_E-1_FP-1_SP-1_CV-4CACD349_CN-AA821506">
    <vt:lpwstr>ojLC4jhyOifJNIIpFLZvrg9JLNv/83LFb6OjKeQZZgAFVW5YOUhI09glA6EUcnl83AJl0WFUDXjgB1AM/f++8NddyCr3Ru+FBCsxtRMi+JqMP/erqJy/PI4EBOJEHe77cpFVOMy0gm4Uluk0k7B1CXINo2Y96KsOTk2ImPRF7S1vKucoonzEeyTjkSxJI29vHW2VEdDKFi3/nhjV672JMEohwVteDdl54dg/222Et2D+jSgH5fwXIlwe0Q3VChc</vt:lpwstr>
  </op:property>
  <op:property fmtid="{D5CDD505-2E9C-101B-9397-08002B2CF9AE}" pid="4" name="_IPGFLOW_P-F011_E-1_FP-1_SP-2_CV-6346F20E_CN-45CC07FC">
    <vt:lpwstr>+VHRoHhsL374vP9MUZqfYB4XdKMVqnn2k+jXam2oa1tWKExKbl3ViONg6mg81DXR/+RSFYg1w47V88mnCprXKpEh4fgdKeWGV6NpTxjGPrUAyT+5e82yVUs0JxYZVckzDsEnExquVEFJkgt2UbJhIC5QBgHUQ2W51x6LMET57TkYvHEqOWYxr7j3ZDCWX5CUo4KX+bhQVj074ArYiExNSYsbReAnr/jofeN/ImXAPuMB7PTR9IvQZ4pMAohexbF</vt:lpwstr>
  </op:property>
  <op:property fmtid="{D5CDD505-2E9C-101B-9397-08002B2CF9AE}" pid="5" name="_IPGFLOW_P-F011_E-1_FP-1_SP-3_CV-3AD2EDBC_CN-E34CBF53">
    <vt:lpwstr>RUfnK2RjVhtfk6AIzcP0dfJcQsbgaPjwi0E2P2ia9QRPiDmDuPFAPcLB7xHDvChPJ88z7BCG7GCBGDot/oS09NpA==</vt:lpwstr>
  </op:property>
  <op:property fmtid="{D5CDD505-2E9C-101B-9397-08002B2CF9AE}" pid="6" name="_IPGFLOW_P-F011_E-0_FP-1_CV-5D6194BE_CN-DB15F1DD">
    <vt:lpwstr>DPSPMK|3|600|3|0</vt:lpwstr>
  </op:property>
  <op:property fmtid="{D5CDD505-2E9C-101B-9397-08002B2CF9AE}" pid="7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8" name="_IPGFLOW_P-F011_E-1_FP-2_SP-2_CV-26617C77_CN-F12AC591">
    <vt:lpwstr>H5LPFtbhUX13oLtdz3+W/QAyupBqA4+yjMJH3rZHY9HfLF0TuQo9Xm44YMw/DIKVZWwgTM+d3fLnFOFNGiEkWzSjSEREnZGqSOAfVSouSpDZ7krjRAqiGo/YeX9JvCUWI0/SxDY8/SBXs4+OrWXmOZcJZh/xDakQZRKTG5hu3pxgGk9st4vd5Q8ywmMULsrcO0hZZBNLTbzoxoxhRZPdmrRYhSZ2UqYLvI/89Hsqh3KRwIffVxjF7hvAPd4eu+C</vt:lpwstr>
  </op:property>
  <op:property fmtid="{D5CDD505-2E9C-101B-9397-08002B2CF9AE}" pid="9" name="_IPGFLOW_P-F011_E-1_FP-2_SP-3_CV-3CCEB40C_CN-1C8D34E2">
    <vt:lpwstr>fTIz0Ub2XpYbU2sdx0YvW8jw==</vt:lpwstr>
  </op:property>
  <op:property fmtid="{D5CDD505-2E9C-101B-9397-08002B2CF9AE}" pid="10" name="_IPGFLOW_P-F011_E-0_FP-2_CV-655D092D_CN-3801C9C7">
    <vt:lpwstr>DPSPMK|3|536|3|0</vt:lpwstr>
  </op:property>
  <op:property fmtid="{D5CDD505-2E9C-101B-9397-08002B2CF9AE}" pid="11" name="_IPGFLOW_P-F011_E-1_FP-3_SP-1_CV-E8DBBE6B_CN-CC985251">
    <vt:lpwstr>ojLC4jhyOifJNIIpFLZvrn4YjROcgagSDR8xBwJN5JdwYSTb86ej+pRh17hiCgiCB6nPJZ9jHMkWK7Z0us7s5TB02ga3FMMoM+SK9sjY+HOw8c6FvVgvqWBluvumz/aW1kH1pjhqxLSfOYAo50aL8LMISeE6odKpQL7mz+WwZknka9OYrOnYy2wl3bgX3gEfNzrZmPPcyNw/VVIpvMpLjuI1UmmgREPPdPvCE296KIMHLKBw+WoT6wXPGO+Q2Kz</vt:lpwstr>
  </op:property>
  <op:property fmtid="{D5CDD505-2E9C-101B-9397-08002B2CF9AE}" pid="12" name="_IPGFLOW_P-F011_E-1_FP-3_SP-2_CV-5C1F957_CN-DF907D30">
    <vt:lpwstr>Ixw/jJBH+ZkgWpqZI4WzKcGeC1gc3RIur0tRGs0qBqmJ1FPOzXpFAAYxTN1FEn+ii/VjrilPmdlbomQVhJYsVwn4h2+mvEutLCpAHM+RUK/C2YkW316NjZTsdmyccmjf67cmmkU6tYF8A/2Rgg20nN4FFXmb1caLsFBzB+LqBY7Q=</vt:lpwstr>
  </op:property>
  <op:property fmtid="{D5CDD505-2E9C-101B-9397-08002B2CF9AE}" pid="13" name="_IPGFLOW_P-F011_E-0_FP-3_CV-B684056A_CN-A435AE4B">
    <vt:lpwstr>DPSPMK|3|428|2|0</vt:lpwstr>
  </op:property>
  <op:property fmtid="{D5CDD505-2E9C-101B-9397-08002B2CF9AE}" pid="14" name="_IPGFLOW_P-F011_E-1_FP-4_SP-1_CV-EA1FEC46_CN-62D64D3">
    <vt:lpwstr>XiwTssrDhqdHCJX/Ta3+AWanBcO9Mx9NWxAmjr/wPpVxI870bo2KuIoiarG+wWCcDYtU7gF3up1vHbjkDIoCKgc5I6wq+qzO5myFDy9Z0bStTTahyYFzgPeNQXbIY2GOBF10SAJQebO4OGwPRjsfVnU9fIrlJEVWqBiKcsOi8lcZqPncz2t9KDF9cN+ompwuRhQV/kG/SlNaE675WgmJcnHncgSRqm8+/d7lNFrKm9z6kg2QfxiDRJ8J/MVKHOe</vt:lpwstr>
  </op:property>
  <op:property fmtid="{D5CDD505-2E9C-101B-9397-08002B2CF9AE}" pid="15" name="_IPGFLOW_P-F011_E-1_FP-4_SP-2_CV-C8C7944E_CN-3F7BB0A0">
    <vt:lpwstr>iH9+h2JiTXYGwCk+3maP9S9EW95X1NKvbuWNFieWO0415z4zHKOIC3/Ird6lz1ASfGLWmITYKo80o6UrBk0wH3DwWKniubjaZ+4g4hoZQ1huNQeeorUsZFGKyfg/KXX9vDckouIJJy2z5T+Hu0gD25TpL2ADAFv7O4XYsMO268czCPwB272VtlzKe2iOBAk16afUgOIKtooFYePv+nUETsw==</vt:lpwstr>
  </op:property>
  <op:property fmtid="{D5CDD505-2E9C-101B-9397-08002B2CF9AE}" pid="16" name="_IPGFLOW_P-F011_E-0_FP-4_CV-ACF98C78_CN-852B3CA8">
    <vt:lpwstr>DPSPMK|3|472|2|0</vt:lpwstr>
  </op:property>
  <op:property fmtid="{D5CDD505-2E9C-101B-9397-08002B2CF9AE}" pid="17" name="_IPGFLOW_P-F011_E-1_FP-5_SP-1_CV-F6C88509_CN-73CD7D26">
    <vt:lpwstr>XiwTssrDhqdHCJX/Ta3+ATfAIJHLk6yAg/gdMojfq0M1sV5xbNdPn2tXR9LrMBu+oCkTUooKtpFQ1VDEMWYey39iu0keTWACTjJNAvQDxZR3Re0OANAmvrBv9xtvbr+bHm5VjJBs6tsBhozD+VPFSGS1MaIiHkcXi4XZTgnhhV57HQJ/mMRKJybyvniC4kbSBokctXotDpTXYuQhIfQIrmXYbALWdzntqwKm4b6EOAkb98c1XvJc1qO5PG1xZJw</vt:lpwstr>
  </op:property>
  <op:property fmtid="{D5CDD505-2E9C-101B-9397-08002B2CF9AE}" pid="18" name="_IPGFLOW_P-F011_E-1_FP-5_SP-2_CV-1F5F0DD3_CN-2462965C">
    <vt:lpwstr>B/grvGzI4pUjR3FhrhZXaocKIdYJ6WEo1zbhmg/JJOFoHZ6YsNN/+4bGMlDV1PcMZZCsdrUxNro/sJgoCBYoa7DC4QlcnnUb8MvF+/rsqmLaDne1+M03O4/xhBEt4o5VlLikCMNaWVB5Wrn9IVKo4R7eKGjzmqPc0G6S6JxSSg/g=</vt:lpwstr>
  </op:property>
  <op:property fmtid="{D5CDD505-2E9C-101B-9397-08002B2CF9AE}" pid="19" name="_IPGFLOW_P-F011_E-0_FP-5_CV-B684056A_CN-4D07196">
    <vt:lpwstr>DPSPMK|3|428|2|0</vt:lpwstr>
  </op:property>
  <op:property fmtid="{D5CDD505-2E9C-101B-9397-08002B2CF9AE}" pid="20" name="_IPGFLOW_P-F011_E-1_FP-6_SP-1_CV-B5C166EB_CN-56FF3A3F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21" name="_IPGFLOW_P-F011_E-1_FP-6_SP-2_CV-733F69ED_CN-CEBA2F29">
    <vt:lpwstr>cJowfy+4KHEQmWc2lePvWENvjCMInhAev0jiXkK9YiXT0IfWWDnC82xYs9Ixw4U+nYsDZb6C1sJNU3ID437hLsVN4tXj+KdBFBVRZVTOqX9pCQkW8q4vcykan1sgJxGwj0bG2q8I8uWpM2BehfAMxtYufW9EOAAGCafFt93zrCyygEhNRtLnIkthCe9wVfBuL</vt:lpwstr>
  </op:property>
  <op:property fmtid="{D5CDD505-2E9C-101B-9397-08002B2CF9AE}" pid="22" name="_IPGFLOW_P-F011_E-0_FP-6_CV-60DDE677_CN-893891C2">
    <vt:lpwstr>DPSPMK|3|448|2|0</vt:lpwstr>
  </op:property>
  <op:property fmtid="{D5CDD505-2E9C-101B-9397-08002B2CF9AE}" pid="23" name="_IPGFLOW_P-F011_E-1_FP-7_SP-1_CV-372848D9_CN-FDFDCC98">
    <vt:lpwstr>XiwTssrDhqdHCJX/Ta3+AdrQbzQbbl2CQKJzsp0TnBDysPBPqb4Xz3Qg6kze9S/4NicieRObZxqbW4cra6DqgfzMhNl1iub6OzdCg/9qkB1QIH6XBSvd8pxJCsoCoF12HClXjBrNC4EonRO0VnEBUlM5CB6wgnIvZ0HFoLV0goB+CBGia6oK1jLxmNC3xU+x4HUx7cusIbgJlAPpk4nKLRjW+lNBZk3qfse/4+Tq8fRpHtwl0JsJcjK5FtSY4Xs</vt:lpwstr>
  </op:property>
  <op:property fmtid="{D5CDD505-2E9C-101B-9397-08002B2CF9AE}" pid="24" name="_IPGFLOW_P-F011_E-1_FP-7_SP-2_CV-47A3008A_CN-ECB1EE2A">
    <vt:lpwstr>Ek4bKkNdqBj9DFngaPbLXSralnYFQiHUK9XMTRT5BDTFsNq7OhqCXvC6cTVnhFaq7gVDBYICU40j00oNfCEVz2LnAg3Q2kLfbP7KB8mFy1WVUBUaOQupRUsZVkpepyTH9a1mNjV+bUIUZOiMhJa3aml4cO6ym8bkh2CfBOx0V6cvM2sik1NZZ5rFGZoQsVPtg</vt:lpwstr>
  </op:property>
  <op:property fmtid="{D5CDD505-2E9C-101B-9397-08002B2CF9AE}" pid="25" name="_IPGFLOW_P-F011_E-0_FP-7_CV-60DDE677_CN-54AE4847">
    <vt:lpwstr>DPSPMK|3|448|2|0</vt:lpwstr>
  </op:property>
  <op:property fmtid="{D5CDD505-2E9C-101B-9397-08002B2CF9AE}" pid="26" name="_IPGFLOW_P-F011_E-0_CV-87833763_CN-8A760728">
    <vt:lpwstr>DPFPMK|3|50|8|0</vt:lpwstr>
  </op:property>
  <op:property fmtid="{D5CDD505-2E9C-101B-9397-08002B2CF9AE}" pid="27" name="_IPGFLOW_P-F011_E-1_FP-8_SP-1_CV-AE1D8551_CN-5E47AC11">
    <vt:lpwstr>XiwTssrDhqdHCJX/Ta3+AcfKutjoMgyRW5rf3a/fE1+0j6qtkdmgeaM0ukcQt8JPGnld0BTO0jAcgIGBCVhlq/uajrkU6VpT8hc6U3wCn0zCXUD8PCdk+G65wSn60izSIwgT1p6YXoGg9XBFGfDvihjZh9BkKwNlkMZZT9WIGpS0fP7MRtL/KBgewC28y7omBt8RSCR+qnW/MjxiPPMUZRXl+YIvZxIJhfRssxjSfOH2cf9aRUrubYsxHB0vlu7</vt:lpwstr>
  </op:property>
  <op:property fmtid="{D5CDD505-2E9C-101B-9397-08002B2CF9AE}" pid="28" name="_IPGFLOW_P-F011_E-1_FP-8_SP-2_CV-336E85CB_CN-124C54DD">
    <vt:lpwstr>BQMGHVNkbfi7T2ndYKuPJ7QLohfIHKY4hSFxA6YqSYoaQlyTD9HIftFZYPwrAlJTmAsLr2ihaDwvDZCZulHTZZn7X0D7ElrAhdol9kz8oyFdtWo6+khy2nSlKZPO/vdngBdPN71yo4792EjsAuI+fJSGhpspGQMnEZ1kjCg4jzFJXrCeP+oGrV8lLf2ezr9PB</vt:lpwstr>
  </op:property>
  <op:property fmtid="{D5CDD505-2E9C-101B-9397-08002B2CF9AE}" pid="29" name="_IPGFLOW_P-F011_E-0_FP-8_CV-60DDE677_CN-73DE9D72">
    <vt:lpwstr>DPSPMK|3|448|2|0</vt:lpwstr>
  </op:property>
</op:Properties>
</file>